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预 备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党 员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转 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经党组织初步讨论，</w:t>
      </w:r>
      <w:r>
        <w:rPr>
          <w:rFonts w:hint="eastAsia" w:ascii="仿宋" w:hAnsi="仿宋" w:eastAsia="仿宋" w:cs="仿宋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周骏捷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  <w:t>40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名同志拟由中共预备党员转为中共正式党员，现予公示：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19"/>
        <w:gridCol w:w="1093"/>
        <w:gridCol w:w="915"/>
        <w:gridCol w:w="1370"/>
        <w:gridCol w:w="1116"/>
        <w:gridCol w:w="1624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（单位）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70C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周骏捷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70C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70C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70C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湖南祁东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70C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70C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韦寒墨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江苏镇江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 利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湖南临湘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校友联络部部长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栋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17机设三班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攀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湖南衡南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16机设五班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 鹏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黑龙江虎林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16机设五班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依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湖南湘潭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16机设四班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李娟平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湖南耒阳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17机设四班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汪锡波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云南昭通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17机设五班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惟新车队技术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毛书晗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17机设卓越班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就协校友联络部副部长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 斐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17机设卓越班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峥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1997.06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湖南郴州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16工业一班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咏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湖南益阳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16工业一班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周龙珍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江西吉安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16工业二班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赵子菡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河北沧州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16工业二班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李亚非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河北唐山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16工业三班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程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佘宝玉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1998.07 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湖南邵阳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 菲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1999.10 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重庆开州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1999.05 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山东临沂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17工业一班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欧阳丽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1998.08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湖南常德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16测控一班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佳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测控一班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张博越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河北保定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测控一班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晓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湖北荆州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测控二班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王宇杰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湖南株洲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测控二班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庹 娜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湖南张家界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b/>
                <w:i w:val="0"/>
                <w:color w:val="36363D"/>
                <w:kern w:val="0"/>
                <w:sz w:val="22"/>
                <w:szCs w:val="22"/>
                <w:u w:val="none"/>
                <w:lang w:val="en-US" w:eastAsia="zh-CN" w:bidi="ar"/>
              </w:rPr>
              <w:t>测控一班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院组织部副部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罗青原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湖南衡阳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16电子二班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雄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1999.01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湖南湘阴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 颖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孙华璟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山东淄博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仪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1998.12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江苏赣榆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科协竞赛部副部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周炜佳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吉林通化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16电子一班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 宇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山西长治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16车辆一班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团委第一副书记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唐嘉诚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1998.07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16车辆二班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年级助理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颖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2"/>
                <w:szCs w:val="22"/>
              </w:rPr>
              <w:t>吉林榆树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16车辆二班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唐明惠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2000.02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湖南武冈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17车辆一班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党建培训部部长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铁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湖南隆回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彭联胜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1999.04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本科在读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17车辆二班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根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1995.07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湖南醴陵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硕士研究生在读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17机械工程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 莎</w:t>
            </w:r>
          </w:p>
        </w:tc>
        <w:tc>
          <w:tcPr>
            <w:tcW w:w="6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1997.10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湖南娄底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硕士研究生在读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18机械工程</w:t>
            </w:r>
          </w:p>
        </w:tc>
        <w:tc>
          <w:tcPr>
            <w:tcW w:w="1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研究生办公室培养办干事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03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2020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07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color w:val="auto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陈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武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     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受理地点：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u w:val="single"/>
          <w:lang w:val="en-US" w:eastAsia="zh-CN"/>
        </w:rPr>
        <w:t>立功楼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A312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color w:val="FF0000"/>
          <w:sz w:val="24"/>
          <w:szCs w:val="24"/>
        </w:rPr>
      </w:pP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受理电话：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color w:val="auto"/>
          <w:sz w:val="24"/>
          <w:szCs w:val="24"/>
        </w:rPr>
        <w:t>E-mail：</w:t>
      </w:r>
      <w:r>
        <w:rPr>
          <w:rFonts w:hint="eastAsia" w:ascii="华文楷体" w:hAnsi="华文楷体" w:eastAsia="华文楷体" w:cs="华文楷体"/>
          <w:color w:val="auto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color w:val="auto"/>
          <w:sz w:val="24"/>
          <w:u w:val="single"/>
        </w:rPr>
        <w:t>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auto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中共湖南科技大学机电工程学院委员会</w:t>
      </w:r>
    </w:p>
    <w:p>
      <w:pPr>
        <w:spacing w:line="600" w:lineRule="auto"/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2020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06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03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27A5"/>
    <w:rsid w:val="0063017B"/>
    <w:rsid w:val="09B2495A"/>
    <w:rsid w:val="16F67D3E"/>
    <w:rsid w:val="29C00C52"/>
    <w:rsid w:val="36F86D35"/>
    <w:rsid w:val="4BBB5B6E"/>
    <w:rsid w:val="5A737C30"/>
    <w:rsid w:val="6CFE347F"/>
    <w:rsid w:val="738B27A5"/>
    <w:rsid w:val="77B81A07"/>
    <w:rsid w:val="7DB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2020-06-03T02:13:00Z</dcterms:created>
  <dc:creator>欣之所求</dc:creator>
  <cp:lastModifiedBy>Administrator</cp:lastModifiedBy>
  <dcterms:modified xsi:type="dcterms:W3CDTF">2020-06-03T03:31:07Z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